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BE" w:rsidRPr="00E47803" w:rsidRDefault="005850BE" w:rsidP="005850B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803">
        <w:rPr>
          <w:rFonts w:ascii="Times New Roman" w:hAnsi="Times New Roman" w:cs="Times New Roman"/>
          <w:sz w:val="26"/>
          <w:szCs w:val="26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помощи.</w:t>
      </w:r>
    </w:p>
    <w:p w:rsidR="005850BE" w:rsidRPr="00E47803" w:rsidRDefault="005850BE" w:rsidP="005850B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850BE" w:rsidRPr="00E47803" w:rsidRDefault="005850BE" w:rsidP="005850B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803">
        <w:rPr>
          <w:rFonts w:ascii="Times New Roman" w:hAnsi="Times New Roman" w:cs="Times New Roman"/>
          <w:sz w:val="26"/>
          <w:szCs w:val="26"/>
        </w:rPr>
        <w:t xml:space="preserve">Перечень видов, форм и условий предоставления </w:t>
      </w:r>
      <w:proofErr w:type="gramStart"/>
      <w:r w:rsidRPr="00E47803">
        <w:rPr>
          <w:rFonts w:ascii="Times New Roman" w:hAnsi="Times New Roman" w:cs="Times New Roman"/>
          <w:sz w:val="26"/>
          <w:szCs w:val="26"/>
        </w:rPr>
        <w:t>медицинской</w:t>
      </w:r>
      <w:proofErr w:type="gramEnd"/>
    </w:p>
    <w:p w:rsidR="005850BE" w:rsidRPr="00E47803" w:rsidRDefault="005850BE" w:rsidP="005850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7803">
        <w:rPr>
          <w:rFonts w:ascii="Times New Roman" w:hAnsi="Times New Roman" w:cs="Times New Roman"/>
          <w:sz w:val="26"/>
          <w:szCs w:val="26"/>
        </w:rPr>
        <w:t>помощи, оказание которой осуществляется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577" w:rsidRPr="00B34DBF" w:rsidRDefault="00BF5577" w:rsidP="0087361D">
      <w:pPr>
        <w:spacing w:line="360" w:lineRule="exact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скорая, в том числе скорая специализированная, медицинская помощь;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 xml:space="preserve">Понятие «медицинская организация» используется в Программе </w:t>
      </w:r>
      <w:r w:rsidRPr="00B34DBF">
        <w:rPr>
          <w:rFonts w:ascii="PT Astra Serif" w:hAnsi="PT Astra Serif"/>
          <w:sz w:val="28"/>
          <w:szCs w:val="28"/>
        </w:rPr>
        <w:br/>
        <w:t xml:space="preserve">в значении, определенном в федеральных законах от 21 ноября 2011 года </w:t>
      </w:r>
      <w:r w:rsidRPr="00B34DBF">
        <w:rPr>
          <w:rFonts w:ascii="PT Astra Serif" w:hAnsi="PT Astra Serif"/>
          <w:sz w:val="28"/>
          <w:szCs w:val="28"/>
        </w:rPr>
        <w:br/>
        <w:t xml:space="preserve">№ 323-ФЗ «Об основах охраны здоровья граждан в Российской Федерации» </w:t>
      </w:r>
      <w:r w:rsidRPr="00B34DBF">
        <w:rPr>
          <w:rFonts w:ascii="PT Astra Serif" w:hAnsi="PT Astra Serif"/>
          <w:sz w:val="28"/>
          <w:szCs w:val="28"/>
        </w:rPr>
        <w:br/>
        <w:t>и от 29 ноября 2010 года № 326-ФЗ «Об обязательном медицинском страховании в Российской Федерации».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</w:t>
      </w:r>
      <w:r w:rsidRPr="00B34DBF">
        <w:rPr>
          <w:rFonts w:ascii="PT Astra Serif" w:hAnsi="PT Astra Serif"/>
          <w:sz w:val="28"/>
          <w:szCs w:val="28"/>
        </w:rPr>
        <w:lastRenderedPageBreak/>
        <w:t>врачами-педиатрами участковыми и врачами общей практики (семейными врачами).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B34DBF">
        <w:rPr>
          <w:rFonts w:ascii="PT Astra Serif" w:hAnsi="PT Astra Serif"/>
          <w:sz w:val="28"/>
          <w:szCs w:val="28"/>
        </w:rPr>
        <w:t>содержащим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</w:t>
      </w:r>
      <w:r w:rsidRPr="00B34DBF">
        <w:rPr>
          <w:rFonts w:ascii="PT Astra Serif" w:hAnsi="PT Astra Serif"/>
          <w:sz w:val="28"/>
          <w:szCs w:val="28"/>
        </w:rPr>
        <w:br/>
        <w:t>(далее – перечень видов высокотехнологичной медицинской помощи).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</w:t>
      </w:r>
      <w:r w:rsidRPr="00B34DBF">
        <w:rPr>
          <w:rFonts w:ascii="PT Astra Serif" w:hAnsi="PT Astra Serif"/>
          <w:sz w:val="28"/>
          <w:szCs w:val="28"/>
        </w:rPr>
        <w:br/>
        <w:t>и других состояниях, требующих срочного медицинского вмешательства.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</w:t>
      </w:r>
      <w:r w:rsidRPr="00B34DBF">
        <w:rPr>
          <w:rFonts w:ascii="PT Astra Serif" w:hAnsi="PT Astra Serif"/>
          <w:sz w:val="28"/>
          <w:szCs w:val="28"/>
        </w:rPr>
        <w:br/>
        <w:t xml:space="preserve">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</w:t>
      </w:r>
      <w:r w:rsidRPr="00B34DBF">
        <w:rPr>
          <w:rFonts w:ascii="PT Astra Serif" w:hAnsi="PT Astra Serif"/>
          <w:sz w:val="28"/>
          <w:szCs w:val="28"/>
        </w:rPr>
        <w:lastRenderedPageBreak/>
        <w:t>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стихийных бедствий).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B34DBF">
        <w:rPr>
          <w:rFonts w:ascii="PT Astra Serif" w:hAnsi="PT Astra Serif"/>
          <w:sz w:val="28"/>
          <w:szCs w:val="28"/>
        </w:rPr>
        <w:t>обучение по оказанию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такой помощи.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от 21 ноября 2011 года № 323-ФЗ «Об основах охраны здоровья граждан в Российской Федерации», в том числе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которой такой пациент прикреплен для получения первичной медико-санитарной помощи, или близлежащую к </w:t>
      </w:r>
      <w:r w:rsidRPr="00B34DBF">
        <w:rPr>
          <w:rFonts w:ascii="PT Astra Serif" w:hAnsi="PT Astra Serif"/>
          <w:sz w:val="28"/>
          <w:szCs w:val="28"/>
        </w:rPr>
        <w:lastRenderedPageBreak/>
        <w:t>месту его пребывания медицинскую организацию, оказывающую первичную медико-санитарную помощь.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За счет бюджетных ассигнований бюджета Тульской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B34DBF">
        <w:rPr>
          <w:rFonts w:ascii="PT Astra Serif" w:hAnsi="PT Astra Serif"/>
          <w:sz w:val="28"/>
          <w:szCs w:val="28"/>
        </w:rPr>
        <w:t>неинвазивных</w:t>
      </w:r>
      <w:proofErr w:type="spellEnd"/>
      <w:r w:rsidRPr="00B34DBF">
        <w:rPr>
          <w:rFonts w:ascii="PT Astra Serif" w:hAnsi="PT Astra Serif"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Мероприятия по развитию паллиативной медицинской помощи осуществляются в рамках соответствующих государственных программ Тульской области, включающих указанные мероприятия, а также целевые показатели их результативности.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Тульской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lastRenderedPageBreak/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Тульской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34DBF">
        <w:rPr>
          <w:rFonts w:ascii="PT Astra Serif" w:hAnsi="PT Astra Serif"/>
          <w:sz w:val="28"/>
          <w:szCs w:val="28"/>
        </w:rPr>
        <w:t>расстройствах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 xml:space="preserve">Медицинская помощь оказывается в следующих формах: 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 xml:space="preserve"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B34DBF">
        <w:rPr>
          <w:rFonts w:ascii="PT Astra Serif" w:hAnsi="PT Astra Serif"/>
          <w:sz w:val="28"/>
          <w:szCs w:val="28"/>
        </w:rPr>
        <w:lastRenderedPageBreak/>
        <w:t>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34DBF">
        <w:rPr>
          <w:rFonts w:ascii="PT Astra Serif" w:hAnsi="PT Astra Serif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B34DBF">
        <w:rPr>
          <w:rFonts w:ascii="PT Astra Serif" w:hAnsi="PT Astra Serif"/>
          <w:sz w:val="28"/>
          <w:szCs w:val="28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BF5577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34DBF">
        <w:rPr>
          <w:rFonts w:ascii="PT Astra Serif" w:hAnsi="PT Astra Serif"/>
          <w:sz w:val="28"/>
          <w:szCs w:val="28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BF5577" w:rsidRPr="00B34DBF" w:rsidRDefault="00BF5577" w:rsidP="00BF5577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451" w:rsidRDefault="000E3451"/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1"/>
    <w:rsid w:val="000E3451"/>
    <w:rsid w:val="005850BE"/>
    <w:rsid w:val="005E7709"/>
    <w:rsid w:val="0087361D"/>
    <w:rsid w:val="00B86271"/>
    <w:rsid w:val="00B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11259</Characters>
  <Application>Microsoft Office Word</Application>
  <DocSecurity>0</DocSecurity>
  <Lines>93</Lines>
  <Paragraphs>26</Paragraphs>
  <ScaleCrop>false</ScaleCrop>
  <Company>Work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2023-01-10T05:39:00Z</dcterms:created>
  <dcterms:modified xsi:type="dcterms:W3CDTF">2023-01-10T05:41:00Z</dcterms:modified>
</cp:coreProperties>
</file>