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AD" w:rsidRPr="0060530B" w:rsidRDefault="00620F87" w:rsidP="00B03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2019</w:t>
      </w:r>
      <w:r w:rsidR="00B037D9">
        <w:rPr>
          <w:rFonts w:ascii="Times New Roman" w:hAnsi="Times New Roman"/>
          <w:sz w:val="28"/>
          <w:szCs w:val="28"/>
        </w:rPr>
        <w:t xml:space="preserve"> год</w:t>
      </w:r>
    </w:p>
    <w:p w:rsidR="00CA18B3" w:rsidRDefault="00CA18B3" w:rsidP="00CA18B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391"/>
        <w:gridCol w:w="1506"/>
        <w:gridCol w:w="3616"/>
        <w:gridCol w:w="3260"/>
      </w:tblGrid>
      <w:tr w:rsidR="00CA18B3" w:rsidRPr="00CA18B3" w:rsidTr="00CA18B3">
        <w:tc>
          <w:tcPr>
            <w:tcW w:w="675" w:type="dxa"/>
          </w:tcPr>
          <w:p w:rsidR="00CA18B3" w:rsidRPr="00CA18B3" w:rsidRDefault="00CA18B3" w:rsidP="00F1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1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18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CA18B3" w:rsidRPr="00CA18B3" w:rsidRDefault="00CA18B3" w:rsidP="00F1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1" w:type="dxa"/>
            <w:shd w:val="clear" w:color="auto" w:fill="auto"/>
          </w:tcPr>
          <w:p w:rsidR="00CA18B3" w:rsidRPr="00CA18B3" w:rsidRDefault="00CA18B3" w:rsidP="00F1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6" w:type="dxa"/>
            <w:shd w:val="clear" w:color="auto" w:fill="auto"/>
          </w:tcPr>
          <w:p w:rsidR="00CA18B3" w:rsidRPr="00CA18B3" w:rsidRDefault="00CA18B3" w:rsidP="00F1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16" w:type="dxa"/>
            <w:shd w:val="clear" w:color="auto" w:fill="auto"/>
          </w:tcPr>
          <w:p w:rsidR="00CA18B3" w:rsidRPr="00CA18B3" w:rsidRDefault="00CA18B3" w:rsidP="00F1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>Что именно будет проведено,  указание на участие руководителей  министерства здравоохранения Тульской области и правительства Тульской области</w:t>
            </w:r>
          </w:p>
        </w:tc>
        <w:tc>
          <w:tcPr>
            <w:tcW w:w="3260" w:type="dxa"/>
            <w:shd w:val="clear" w:color="auto" w:fill="auto"/>
          </w:tcPr>
          <w:p w:rsidR="00CA18B3" w:rsidRPr="00CA18B3" w:rsidRDefault="00CA18B3" w:rsidP="00CA1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B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CA18B3">
              <w:rPr>
                <w:rFonts w:ascii="Times New Roman" w:hAnsi="Times New Roman"/>
                <w:sz w:val="24"/>
                <w:szCs w:val="24"/>
              </w:rPr>
              <w:t xml:space="preserve"> ФИО, 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18B3">
              <w:rPr>
                <w:rFonts w:ascii="Times New Roman" w:hAnsi="Times New Roman"/>
                <w:sz w:val="24"/>
                <w:szCs w:val="24"/>
              </w:rPr>
              <w:t>, контактн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A18B3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0530B" w:rsidRPr="00CA18B3" w:rsidTr="00CA18B3">
        <w:tc>
          <w:tcPr>
            <w:tcW w:w="675" w:type="dxa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1</w:t>
            </w:r>
          </w:p>
        </w:tc>
        <w:tc>
          <w:tcPr>
            <w:tcW w:w="3544" w:type="dxa"/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Состояние доступности и качества медицинской помощи населению муниципального образования.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Независимая система оценки качества работы ГУЗ «Ясногорская РБ»</w:t>
            </w:r>
          </w:p>
        </w:tc>
        <w:tc>
          <w:tcPr>
            <w:tcW w:w="2391" w:type="dxa"/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17</w:t>
            </w:r>
            <w:r w:rsidR="0060530B" w:rsidRPr="00BC438F">
              <w:t>.01.1</w:t>
            </w:r>
            <w:r>
              <w:t>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М.В.</w:t>
            </w:r>
            <w:r w:rsidR="0060530B" w:rsidRPr="00BC438F">
              <w:t>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Подведение итогов работы за 2018</w:t>
            </w:r>
            <w:r w:rsidR="00AE0CC3">
              <w:t xml:space="preserve"> год.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14.02.19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М.В.</w:t>
            </w:r>
            <w:r w:rsidR="0060530B" w:rsidRPr="00BC438F">
              <w:t>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D9" w:rsidRPr="00BC438F" w:rsidRDefault="00B037D9" w:rsidP="00B037D9">
            <w:pPr>
              <w:spacing w:after="200" w:line="276" w:lineRule="auto"/>
            </w:pPr>
            <w:r>
              <w:t>О диспансеризации детского и взрослого населения</w:t>
            </w:r>
          </w:p>
          <w:p w:rsidR="0060530B" w:rsidRPr="00BC438F" w:rsidRDefault="0060530B" w:rsidP="00EA1FA6">
            <w:pPr>
              <w:spacing w:after="200" w:line="27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14.03.19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Default="00AE0CC3" w:rsidP="00EA1FA6">
            <w:pPr>
              <w:spacing w:after="200" w:line="276" w:lineRule="auto"/>
            </w:pPr>
            <w:r>
              <w:t>Организация оказания медицинской помощи участникам Великой Отечественной войны</w:t>
            </w:r>
          </w:p>
          <w:p w:rsidR="00B037D9" w:rsidRPr="00BC438F" w:rsidRDefault="00B037D9" w:rsidP="00EA1FA6">
            <w:pPr>
              <w:spacing w:after="200" w:line="27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18.04.19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AE0CC3" w:rsidP="00EA1FA6">
            <w:pPr>
              <w:spacing w:after="200" w:line="276" w:lineRule="auto"/>
            </w:pPr>
            <w:r>
              <w:t>О</w:t>
            </w:r>
            <w:r w:rsidR="0060530B" w:rsidRPr="00BC438F">
              <w:t xml:space="preserve">беспечения федеральных и региональных льготников </w:t>
            </w:r>
            <w:r w:rsidR="0060530B" w:rsidRPr="00BC438F">
              <w:lastRenderedPageBreak/>
              <w:t>лекарственными средствами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lastRenderedPageBreak/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16.05.19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lastRenderedPageBreak/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lastRenderedPageBreak/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М.В.</w:t>
            </w:r>
            <w:r w:rsidR="0060530B" w:rsidRPr="00BC438F">
              <w:t xml:space="preserve">, зам. главного врача по лечебной работе, тел. </w:t>
            </w:r>
            <w:r w:rsidR="0060530B" w:rsidRPr="00BC438F">
              <w:lastRenderedPageBreak/>
              <w:t>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AE0CC3">
            <w:pPr>
              <w:spacing w:after="200" w:line="276" w:lineRule="auto"/>
            </w:pPr>
            <w:proofErr w:type="spellStart"/>
            <w:r w:rsidRPr="00BC438F">
              <w:t>Этико-деонтологические</w:t>
            </w:r>
            <w:proofErr w:type="spellEnd"/>
            <w:r w:rsidRPr="00BC438F">
              <w:t xml:space="preserve"> аспекты деятельности работников учреждения здравоохранения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13.06.19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 независимой оценке качества работы медицинской организации</w:t>
            </w:r>
          </w:p>
          <w:p w:rsidR="0060530B" w:rsidRPr="00BC438F" w:rsidRDefault="0060530B" w:rsidP="00AE0CC3">
            <w:pPr>
              <w:spacing w:after="200" w:line="276" w:lineRule="auto"/>
            </w:pPr>
            <w:r w:rsidRPr="00BC438F">
              <w:t>Независимая система оценки качества работы ГУЗ «Ясногорская РБ»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18.07.19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B037D9">
            <w:pPr>
              <w:spacing w:after="200" w:line="276" w:lineRule="auto"/>
            </w:pPr>
            <w:r w:rsidRPr="00526F8D">
              <w:rPr>
                <w:sz w:val="24"/>
              </w:rPr>
              <w:t xml:space="preserve">Разбор обращений граждан </w:t>
            </w:r>
            <w:r w:rsidR="00B037D9">
              <w:rPr>
                <w:sz w:val="24"/>
              </w:rPr>
              <w:t xml:space="preserve">по проблемам оказания медицинской помощи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15.08.19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Default="0060530B" w:rsidP="00B037D9">
            <w:pPr>
              <w:spacing w:after="200" w:line="276" w:lineRule="auto"/>
            </w:pPr>
            <w:r w:rsidRPr="00BC438F">
              <w:t>О содействии в решении вопросов социальной поддержки и юридической защиты работников учреждения здравоохранения</w:t>
            </w:r>
          </w:p>
          <w:p w:rsidR="00B037D9" w:rsidRPr="00BC438F" w:rsidRDefault="00B037D9" w:rsidP="00B037D9">
            <w:pPr>
              <w:spacing w:after="200" w:line="27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19.09.19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М.В.</w:t>
            </w:r>
            <w:r w:rsidR="0060530B" w:rsidRPr="00BC438F">
              <w:t>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Default="0060530B" w:rsidP="00EA1FA6">
            <w:r>
              <w:t>Льготное лекарственное обеспечение детей до 3-х лет и детей до 6 лет из многодетных семей</w:t>
            </w:r>
          </w:p>
          <w:p w:rsidR="00B037D9" w:rsidRPr="00BC438F" w:rsidRDefault="00B037D9" w:rsidP="00EA1FA6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17.10.19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М.В.</w:t>
            </w:r>
            <w:r w:rsidR="0060530B" w:rsidRPr="00BC438F">
              <w:t>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037D9" w:rsidRDefault="00AE0CC3" w:rsidP="00B037D9">
            <w:pPr>
              <w:spacing w:after="200" w:line="276" w:lineRule="auto"/>
              <w:rPr>
                <w:bCs/>
                <w:sz w:val="24"/>
              </w:rPr>
            </w:pPr>
            <w:r w:rsidRPr="00AE0CC3">
              <w:rPr>
                <w:bCs/>
                <w:sz w:val="24"/>
              </w:rPr>
              <w:t>О маршрутизации взрослого и детского населени</w:t>
            </w:r>
            <w:r w:rsidR="00B037D9">
              <w:rPr>
                <w:bCs/>
                <w:sz w:val="24"/>
              </w:rPr>
              <w:t>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14.11.19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  <w:tr w:rsidR="0060530B" w:rsidRPr="00CA18B3" w:rsidTr="00D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C3" w:rsidRPr="00AE0CC3" w:rsidRDefault="00B037D9" w:rsidP="00B037D9">
            <w:pPr>
              <w:spacing w:after="200" w:line="276" w:lineRule="auto"/>
            </w:pPr>
            <w:r w:rsidRPr="00BC438F">
              <w:t>Внедрение современных информационных систем в работу государственного учреждения здравоохранения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ГУЗ «Ясногорская РБ»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12.12.19</w:t>
            </w:r>
            <w:r w:rsidR="0060530B" w:rsidRPr="00BC438F">
              <w:t xml:space="preserve">, </w:t>
            </w:r>
          </w:p>
          <w:p w:rsidR="0060530B" w:rsidRPr="00BC438F" w:rsidRDefault="0060530B" w:rsidP="00EA1FA6">
            <w:pPr>
              <w:spacing w:after="200" w:line="276" w:lineRule="auto"/>
            </w:pPr>
            <w:r w:rsidRPr="00BC438F">
              <w:t>15 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0530B" w:rsidP="00EA1FA6">
            <w:pPr>
              <w:spacing w:after="200" w:line="276" w:lineRule="auto"/>
            </w:pPr>
            <w:r w:rsidRPr="00BC438F">
              <w:t>Общественный 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B" w:rsidRPr="00BC438F" w:rsidRDefault="00620F87" w:rsidP="00EA1FA6">
            <w:pPr>
              <w:spacing w:after="200" w:line="276" w:lineRule="auto"/>
            </w:pPr>
            <w:r>
              <w:t>Ильинский М.В</w:t>
            </w:r>
            <w:r w:rsidR="0060530B" w:rsidRPr="00BC438F">
              <w:t>., зам. главного врача по лечебной работе, тел. 2-29-32</w:t>
            </w:r>
          </w:p>
        </w:tc>
      </w:tr>
    </w:tbl>
    <w:p w:rsidR="00B037D9" w:rsidRDefault="00B037D9" w:rsidP="00CA18B3">
      <w:pPr>
        <w:jc w:val="both"/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P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Default="00B037D9" w:rsidP="00B037D9">
      <w:pPr>
        <w:rPr>
          <w:rFonts w:ascii="Times New Roman" w:hAnsi="Times New Roman"/>
          <w:sz w:val="28"/>
          <w:szCs w:val="28"/>
        </w:rPr>
      </w:pPr>
    </w:p>
    <w:p w:rsidR="00B037D9" w:rsidRDefault="00B037D9" w:rsidP="00B037D9">
      <w:pPr>
        <w:tabs>
          <w:tab w:val="left" w:pos="210"/>
          <w:tab w:val="center" w:pos="7568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0F87">
        <w:rPr>
          <w:rFonts w:ascii="Times New Roman" w:hAnsi="Times New Roman"/>
          <w:sz w:val="28"/>
          <w:szCs w:val="28"/>
        </w:rPr>
        <w:t>Ио г</w:t>
      </w:r>
      <w:r>
        <w:rPr>
          <w:rFonts w:ascii="Times New Roman" w:hAnsi="Times New Roman"/>
          <w:sz w:val="28"/>
          <w:szCs w:val="28"/>
        </w:rPr>
        <w:t xml:space="preserve">лавный врач ГУЗ «Ясногорская районная больница»                                                                      </w:t>
      </w:r>
      <w:r w:rsidR="00620F87">
        <w:rPr>
          <w:rFonts w:ascii="Times New Roman" w:hAnsi="Times New Roman"/>
          <w:sz w:val="28"/>
          <w:szCs w:val="28"/>
        </w:rPr>
        <w:t>И.С.Соболева</w:t>
      </w:r>
    </w:p>
    <w:p w:rsidR="00B037D9" w:rsidRDefault="00B037D9" w:rsidP="00B037D9">
      <w:pPr>
        <w:tabs>
          <w:tab w:val="left" w:pos="210"/>
          <w:tab w:val="center" w:pos="7568"/>
        </w:tabs>
        <w:jc w:val="left"/>
        <w:rPr>
          <w:rFonts w:ascii="Times New Roman" w:hAnsi="Times New Roman"/>
          <w:sz w:val="28"/>
          <w:szCs w:val="28"/>
        </w:rPr>
      </w:pPr>
    </w:p>
    <w:p w:rsidR="00CA18B3" w:rsidRPr="00B037D9" w:rsidRDefault="00B037D9" w:rsidP="00B037D9">
      <w:pPr>
        <w:tabs>
          <w:tab w:val="left" w:pos="210"/>
          <w:tab w:val="center" w:pos="7568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CA18B3" w:rsidRPr="00B037D9" w:rsidSect="00CA18B3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0304"/>
    <w:multiLevelType w:val="hybridMultilevel"/>
    <w:tmpl w:val="3904BB7E"/>
    <w:lvl w:ilvl="0" w:tplc="B11A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69"/>
    <w:rsid w:val="00001AA6"/>
    <w:rsid w:val="001C54C7"/>
    <w:rsid w:val="00337ABD"/>
    <w:rsid w:val="00413FF2"/>
    <w:rsid w:val="00422869"/>
    <w:rsid w:val="004E3C39"/>
    <w:rsid w:val="00543167"/>
    <w:rsid w:val="00571C9F"/>
    <w:rsid w:val="005C5C99"/>
    <w:rsid w:val="005C6595"/>
    <w:rsid w:val="0060530B"/>
    <w:rsid w:val="00620F87"/>
    <w:rsid w:val="006217AD"/>
    <w:rsid w:val="006A0CC9"/>
    <w:rsid w:val="00717B5A"/>
    <w:rsid w:val="00720490"/>
    <w:rsid w:val="00751805"/>
    <w:rsid w:val="007A6A0C"/>
    <w:rsid w:val="008A32E9"/>
    <w:rsid w:val="009657AA"/>
    <w:rsid w:val="00A8360B"/>
    <w:rsid w:val="00A92528"/>
    <w:rsid w:val="00A95EAE"/>
    <w:rsid w:val="00AA18BB"/>
    <w:rsid w:val="00AE0CC3"/>
    <w:rsid w:val="00B037D9"/>
    <w:rsid w:val="00CA18B3"/>
    <w:rsid w:val="00D1749E"/>
    <w:rsid w:val="00D922EF"/>
    <w:rsid w:val="00DE269C"/>
    <w:rsid w:val="00E241B7"/>
    <w:rsid w:val="00E37609"/>
    <w:rsid w:val="00E837AD"/>
    <w:rsid w:val="00F07702"/>
    <w:rsid w:val="00F352A0"/>
    <w:rsid w:val="00F94B50"/>
    <w:rsid w:val="00FF142E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422869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2869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rsid w:val="00D1749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A32E9"/>
    <w:pPr>
      <w:ind w:left="720"/>
      <w:contextualSpacing/>
    </w:pPr>
  </w:style>
  <w:style w:type="table" w:styleId="a5">
    <w:name w:val="Table Grid"/>
    <w:basedOn w:val="a1"/>
    <w:uiPriority w:val="59"/>
    <w:rsid w:val="00E8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422869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2869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rsid w:val="00D1749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A32E9"/>
    <w:pPr>
      <w:ind w:left="720"/>
      <w:contextualSpacing/>
    </w:pPr>
  </w:style>
  <w:style w:type="table" w:styleId="a5">
    <w:name w:val="Table Grid"/>
    <w:basedOn w:val="a1"/>
    <w:uiPriority w:val="59"/>
    <w:rsid w:val="00E8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User1</cp:lastModifiedBy>
  <cp:revision>4</cp:revision>
  <dcterms:created xsi:type="dcterms:W3CDTF">2015-12-28T13:52:00Z</dcterms:created>
  <dcterms:modified xsi:type="dcterms:W3CDTF">2019-10-28T14:19:00Z</dcterms:modified>
</cp:coreProperties>
</file>